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58" w:rsidRPr="00F874D0" w:rsidRDefault="009E75C3" w:rsidP="00F874D0">
      <w:pPr>
        <w:pStyle w:val="Title"/>
        <w:jc w:val="center"/>
        <w:rPr>
          <w:rFonts w:ascii="Bell MT" w:hAnsi="Bell MT"/>
          <w:sz w:val="36"/>
          <w:szCs w:val="36"/>
        </w:rPr>
      </w:pPr>
      <w:bookmarkStart w:id="0" w:name="_GoBack"/>
      <w:bookmarkEnd w:id="0"/>
      <w:r>
        <w:rPr>
          <w:rFonts w:ascii="Bell MT" w:hAnsi="Bell MT"/>
          <w:noProof/>
          <w:sz w:val="36"/>
          <w:szCs w:val="36"/>
          <w:lang w:eastAsia="en-US"/>
        </w:rPr>
        <w:pict>
          <v:rect id="_x0000_s1026" style="position:absolute;left:0;text-align:left;margin-left:-12.6pt;margin-top:-8.4pt;width:560.4pt;height:51.6pt;z-index:251658240" filled="f"/>
        </w:pict>
      </w:r>
      <w:r w:rsidR="00626B2B" w:rsidRPr="00F874D0">
        <w:rPr>
          <w:rFonts w:ascii="Bell MT" w:hAnsi="Bell MT"/>
          <w:sz w:val="36"/>
          <w:szCs w:val="36"/>
        </w:rPr>
        <w:t>English 9</w:t>
      </w:r>
      <w:r w:rsidR="00803B8A" w:rsidRPr="00F874D0">
        <w:rPr>
          <w:rFonts w:ascii="Bell MT" w:hAnsi="Bell MT"/>
          <w:sz w:val="36"/>
          <w:szCs w:val="36"/>
        </w:rPr>
        <w:t xml:space="preserve"> </w:t>
      </w:r>
      <w:r w:rsidR="0032609D" w:rsidRPr="00F874D0">
        <w:rPr>
          <w:rFonts w:ascii="Bell MT" w:hAnsi="Bell MT"/>
          <w:sz w:val="36"/>
          <w:szCs w:val="36"/>
        </w:rPr>
        <w:t xml:space="preserve">Course </w:t>
      </w:r>
      <w:r w:rsidR="000879CC" w:rsidRPr="00F874D0">
        <w:rPr>
          <w:rFonts w:ascii="Bell MT" w:hAnsi="Bell MT"/>
          <w:sz w:val="36"/>
          <w:szCs w:val="36"/>
        </w:rPr>
        <w:t>Syllabus</w:t>
      </w:r>
    </w:p>
    <w:p w:rsidR="00287074" w:rsidRPr="00F874D0" w:rsidRDefault="001B4B97" w:rsidP="00F874D0">
      <w:pPr>
        <w:pStyle w:val="Subtitle"/>
        <w:spacing w:after="0"/>
        <w:jc w:val="center"/>
        <w:rPr>
          <w:rFonts w:ascii="Bell MT" w:hAnsi="Bell MT"/>
        </w:rPr>
      </w:pPr>
      <w:r w:rsidRPr="00F874D0">
        <w:rPr>
          <w:rFonts w:ascii="Bell MT" w:hAnsi="Bell MT"/>
        </w:rPr>
        <w:t>2015-2016 School Year</w:t>
      </w:r>
    </w:p>
    <w:p w:rsidR="00287074" w:rsidRPr="00F874D0" w:rsidRDefault="00287074" w:rsidP="00287074">
      <w:pPr>
        <w:rPr>
          <w:rFonts w:ascii="Bell MT" w:hAnsi="Bell MT"/>
        </w:rPr>
      </w:pPr>
    </w:p>
    <w:p w:rsidR="007A5658" w:rsidRPr="00F874D0" w:rsidRDefault="000879CC" w:rsidP="00F874D0">
      <w:pPr>
        <w:pStyle w:val="Subtitle"/>
        <w:spacing w:after="0"/>
        <w:jc w:val="center"/>
        <w:rPr>
          <w:rFonts w:ascii="Bell MT" w:hAnsi="Bell MT"/>
          <w:u w:val="single"/>
        </w:rPr>
      </w:pPr>
      <w:r w:rsidRPr="00F874D0">
        <w:rPr>
          <w:rFonts w:ascii="Bell MT" w:hAnsi="Bell MT"/>
          <w:u w:val="single"/>
        </w:rPr>
        <w:t>Instructor Information</w:t>
      </w:r>
    </w:p>
    <w:p w:rsidR="00287074" w:rsidRPr="00F874D0" w:rsidRDefault="00287074" w:rsidP="00287074">
      <w:pPr>
        <w:rPr>
          <w:rFonts w:ascii="Bell MT" w:hAnsi="Bell MT"/>
        </w:rPr>
      </w:pPr>
    </w:p>
    <w:tbl>
      <w:tblPr>
        <w:tblStyle w:val="SyllabusTable-NoBorders"/>
        <w:tblW w:w="5076" w:type="pct"/>
        <w:tblLook w:val="04A0"/>
      </w:tblPr>
      <w:tblGrid>
        <w:gridCol w:w="3276"/>
        <w:gridCol w:w="4414"/>
        <w:gridCol w:w="3274"/>
      </w:tblGrid>
      <w:tr w:rsidR="007A5658" w:rsidRPr="00F874D0" w:rsidTr="00287074">
        <w:trPr>
          <w:cnfStyle w:val="100000000000"/>
        </w:trPr>
        <w:tc>
          <w:tcPr>
            <w:tcW w:w="1494" w:type="pct"/>
          </w:tcPr>
          <w:p w:rsidR="007A5658" w:rsidRPr="00F874D0" w:rsidRDefault="000879CC" w:rsidP="00287074">
            <w:pPr>
              <w:rPr>
                <w:rFonts w:ascii="Bell MT" w:hAnsi="Bell MT"/>
                <w:color w:val="000000" w:themeColor="text1"/>
                <w:u w:val="single"/>
              </w:rPr>
            </w:pPr>
            <w:r w:rsidRPr="00F874D0">
              <w:rPr>
                <w:rFonts w:ascii="Bell MT" w:hAnsi="Bell MT"/>
                <w:color w:val="000000" w:themeColor="text1"/>
                <w:u w:val="single"/>
              </w:rPr>
              <w:t>Instructor</w:t>
            </w:r>
          </w:p>
        </w:tc>
        <w:tc>
          <w:tcPr>
            <w:tcW w:w="2013" w:type="pct"/>
          </w:tcPr>
          <w:p w:rsidR="007A5658" w:rsidRPr="00F874D0" w:rsidRDefault="000879CC" w:rsidP="00287074">
            <w:pPr>
              <w:rPr>
                <w:rFonts w:ascii="Bell MT" w:hAnsi="Bell MT"/>
                <w:color w:val="000000" w:themeColor="text1"/>
              </w:rPr>
            </w:pPr>
            <w:r w:rsidRPr="00F874D0">
              <w:rPr>
                <w:rFonts w:ascii="Bell MT" w:hAnsi="Bell MT"/>
                <w:color w:val="000000" w:themeColor="text1"/>
              </w:rPr>
              <w:t>Email</w:t>
            </w:r>
          </w:p>
        </w:tc>
        <w:tc>
          <w:tcPr>
            <w:tcW w:w="1493" w:type="pct"/>
          </w:tcPr>
          <w:p w:rsidR="007A5658" w:rsidRPr="00F874D0" w:rsidRDefault="000879CC" w:rsidP="00287074">
            <w:pPr>
              <w:rPr>
                <w:rFonts w:ascii="Bell MT" w:hAnsi="Bell MT"/>
                <w:color w:val="000000" w:themeColor="text1"/>
              </w:rPr>
            </w:pPr>
            <w:r w:rsidRPr="00F874D0">
              <w:rPr>
                <w:rFonts w:ascii="Bell MT" w:hAnsi="Bell MT"/>
                <w:color w:val="000000" w:themeColor="text1"/>
              </w:rPr>
              <w:t xml:space="preserve">Office Location </w:t>
            </w:r>
          </w:p>
        </w:tc>
      </w:tr>
      <w:tr w:rsidR="007A5658" w:rsidRPr="00F874D0" w:rsidTr="00287074">
        <w:tc>
          <w:tcPr>
            <w:tcW w:w="1494" w:type="pct"/>
          </w:tcPr>
          <w:p w:rsidR="007A5658" w:rsidRPr="00F874D0" w:rsidRDefault="00626B2B" w:rsidP="00626B2B">
            <w:pPr>
              <w:pStyle w:val="NoSpacing"/>
              <w:rPr>
                <w:rFonts w:ascii="Bell MT" w:hAnsi="Bell MT"/>
                <w:sz w:val="24"/>
                <w:szCs w:val="24"/>
              </w:rPr>
            </w:pPr>
            <w:r w:rsidRPr="00F874D0">
              <w:rPr>
                <w:rStyle w:val="Strong"/>
                <w:rFonts w:ascii="Bell MT" w:hAnsi="Bell MT"/>
                <w:b w:val="0"/>
                <w:sz w:val="24"/>
                <w:szCs w:val="24"/>
              </w:rPr>
              <w:t>Mr</w:t>
            </w:r>
            <w:r w:rsidR="009314DA">
              <w:rPr>
                <w:rStyle w:val="Strong"/>
                <w:rFonts w:ascii="Bell MT" w:hAnsi="Bell MT"/>
                <w:b w:val="0"/>
                <w:sz w:val="24"/>
                <w:szCs w:val="24"/>
              </w:rPr>
              <w:t>. Jack Cleveland</w:t>
            </w:r>
          </w:p>
        </w:tc>
        <w:tc>
          <w:tcPr>
            <w:tcW w:w="2013" w:type="pct"/>
          </w:tcPr>
          <w:p w:rsidR="007A5658" w:rsidRPr="00F874D0" w:rsidRDefault="009314DA" w:rsidP="00626B2B">
            <w:pPr>
              <w:pStyle w:val="NoSpacing"/>
              <w:rPr>
                <w:rFonts w:ascii="Bell MT" w:hAnsi="Bell MT"/>
                <w:sz w:val="24"/>
                <w:szCs w:val="24"/>
              </w:rPr>
            </w:pPr>
            <w:r>
              <w:rPr>
                <w:rFonts w:ascii="Bell MT" w:hAnsi="Bell MT"/>
                <w:sz w:val="24"/>
                <w:szCs w:val="24"/>
              </w:rPr>
              <w:t>jccleveland@mail.worcester.k12.md.us</w:t>
            </w:r>
          </w:p>
        </w:tc>
        <w:tc>
          <w:tcPr>
            <w:tcW w:w="1493" w:type="pct"/>
          </w:tcPr>
          <w:p w:rsidR="007A5658" w:rsidRDefault="009314DA" w:rsidP="00626B2B">
            <w:pPr>
              <w:pStyle w:val="NoSpacing"/>
              <w:rPr>
                <w:rFonts w:ascii="Bell MT" w:hAnsi="Bell MT"/>
                <w:sz w:val="24"/>
                <w:szCs w:val="24"/>
              </w:rPr>
            </w:pPr>
            <w:r>
              <w:rPr>
                <w:rFonts w:ascii="Bell MT" w:hAnsi="Bell MT"/>
                <w:sz w:val="24"/>
                <w:szCs w:val="24"/>
              </w:rPr>
              <w:t>Portable 12- ext. 3178</w:t>
            </w:r>
          </w:p>
          <w:p w:rsidR="00F874D0" w:rsidRPr="00F874D0" w:rsidRDefault="00F874D0" w:rsidP="00F874D0">
            <w:pPr>
              <w:pStyle w:val="NoSpacing"/>
              <w:rPr>
                <w:rFonts w:ascii="Bell MT" w:hAnsi="Bell MT"/>
                <w:sz w:val="24"/>
                <w:szCs w:val="24"/>
              </w:rPr>
            </w:pPr>
          </w:p>
        </w:tc>
      </w:tr>
      <w:tr w:rsidR="00287074" w:rsidRPr="00F874D0" w:rsidTr="00287074">
        <w:tc>
          <w:tcPr>
            <w:tcW w:w="1494" w:type="pct"/>
          </w:tcPr>
          <w:p w:rsidR="00287074" w:rsidRPr="00F874D0" w:rsidRDefault="00F874D0" w:rsidP="00F874D0">
            <w:pPr>
              <w:pStyle w:val="NoSpacing"/>
              <w:rPr>
                <w:rStyle w:val="Strong"/>
                <w:rFonts w:ascii="Bell MT" w:hAnsi="Bell MT"/>
                <w:b w:val="0"/>
                <w:sz w:val="24"/>
                <w:szCs w:val="24"/>
                <w:u w:val="single"/>
              </w:rPr>
            </w:pPr>
            <w:r w:rsidRPr="00F874D0">
              <w:rPr>
                <w:rStyle w:val="Strong"/>
                <w:rFonts w:ascii="Bell MT" w:hAnsi="Bell MT"/>
                <w:b w:val="0"/>
                <w:sz w:val="24"/>
                <w:szCs w:val="24"/>
                <w:u w:val="single"/>
              </w:rPr>
              <w:t>Educational Assistant</w:t>
            </w:r>
          </w:p>
          <w:p w:rsidR="00F874D0" w:rsidRPr="00F874D0" w:rsidRDefault="009314DA" w:rsidP="00F874D0">
            <w:pPr>
              <w:rPr>
                <w:rStyle w:val="Strong"/>
                <w:rFonts w:ascii="Bell MT" w:hAnsi="Bell MT"/>
                <w:b w:val="0"/>
                <w:sz w:val="24"/>
                <w:szCs w:val="24"/>
              </w:rPr>
            </w:pPr>
            <w:r>
              <w:rPr>
                <w:rStyle w:val="Strong"/>
                <w:rFonts w:ascii="Bell MT" w:hAnsi="Bell MT"/>
                <w:b w:val="0"/>
                <w:sz w:val="24"/>
                <w:szCs w:val="24"/>
              </w:rPr>
              <w:t>Mrs. Susan Wallace</w:t>
            </w:r>
          </w:p>
        </w:tc>
        <w:tc>
          <w:tcPr>
            <w:tcW w:w="2013" w:type="pct"/>
          </w:tcPr>
          <w:p w:rsidR="00287074" w:rsidRPr="00F874D0" w:rsidRDefault="00287074" w:rsidP="00F874D0">
            <w:pPr>
              <w:pStyle w:val="NoSpacing"/>
              <w:rPr>
                <w:rFonts w:ascii="Bell MT" w:hAnsi="Bell MT"/>
                <w:sz w:val="24"/>
                <w:szCs w:val="24"/>
              </w:rPr>
            </w:pPr>
          </w:p>
          <w:p w:rsidR="00F874D0" w:rsidRPr="009314DA" w:rsidRDefault="009314DA" w:rsidP="00F874D0">
            <w:pPr>
              <w:pStyle w:val="NoSpacing"/>
              <w:rPr>
                <w:rFonts w:ascii="Bell MT" w:hAnsi="Bell MT"/>
                <w:sz w:val="24"/>
                <w:szCs w:val="24"/>
              </w:rPr>
            </w:pPr>
            <w:r>
              <w:rPr>
                <w:rFonts w:ascii="Bell MT" w:hAnsi="Bell MT"/>
                <w:sz w:val="24"/>
                <w:szCs w:val="24"/>
              </w:rPr>
              <w:t>sbwallace@mail.worcester.k12.md.us</w:t>
            </w:r>
          </w:p>
          <w:p w:rsidR="00F874D0" w:rsidRPr="00F874D0" w:rsidRDefault="00F874D0" w:rsidP="00F874D0">
            <w:pPr>
              <w:pStyle w:val="NoSpacing"/>
              <w:rPr>
                <w:rFonts w:ascii="Bell MT" w:hAnsi="Bell MT"/>
                <w:sz w:val="24"/>
                <w:szCs w:val="24"/>
              </w:rPr>
            </w:pPr>
          </w:p>
        </w:tc>
        <w:tc>
          <w:tcPr>
            <w:tcW w:w="1493" w:type="pct"/>
          </w:tcPr>
          <w:p w:rsidR="00287074" w:rsidRPr="00F874D0" w:rsidRDefault="00287074" w:rsidP="00F874D0">
            <w:pPr>
              <w:pStyle w:val="NoSpacing"/>
              <w:rPr>
                <w:rFonts w:ascii="Bell MT" w:hAnsi="Bell MT"/>
                <w:sz w:val="24"/>
                <w:szCs w:val="24"/>
              </w:rPr>
            </w:pPr>
          </w:p>
        </w:tc>
      </w:tr>
    </w:tbl>
    <w:p w:rsidR="007A5658" w:rsidRPr="00F874D0" w:rsidRDefault="00287074" w:rsidP="00F874D0">
      <w:pPr>
        <w:pStyle w:val="Heading2"/>
        <w:spacing w:before="0" w:after="0"/>
        <w:rPr>
          <w:rFonts w:ascii="Bell MT" w:hAnsi="Bell MT"/>
          <w:color w:val="000000" w:themeColor="text1"/>
          <w:sz w:val="24"/>
          <w:szCs w:val="24"/>
          <w:u w:val="single"/>
        </w:rPr>
      </w:pPr>
      <w:r w:rsidRPr="00F874D0">
        <w:rPr>
          <w:rFonts w:ascii="Bell MT" w:hAnsi="Bell MT"/>
          <w:color w:val="000000" w:themeColor="text1"/>
          <w:sz w:val="24"/>
          <w:szCs w:val="24"/>
          <w:u w:val="single"/>
        </w:rPr>
        <w:t xml:space="preserve">Course </w:t>
      </w:r>
      <w:r w:rsidR="000879CC" w:rsidRPr="00F874D0">
        <w:rPr>
          <w:rFonts w:ascii="Bell MT" w:hAnsi="Bell MT"/>
          <w:color w:val="000000" w:themeColor="text1"/>
          <w:sz w:val="24"/>
          <w:szCs w:val="24"/>
          <w:u w:val="single"/>
        </w:rPr>
        <w:t>Description</w:t>
      </w:r>
    </w:p>
    <w:p w:rsidR="0032609D" w:rsidRPr="00F874D0" w:rsidRDefault="001B4B97" w:rsidP="00287074">
      <w:pPr>
        <w:ind w:firstLine="720"/>
        <w:jc w:val="both"/>
        <w:rPr>
          <w:rFonts w:ascii="Bell MT" w:hAnsi="Bell MT" w:cs="Times New Roman"/>
          <w:color w:val="000000"/>
          <w:sz w:val="24"/>
          <w:szCs w:val="24"/>
        </w:rPr>
      </w:pPr>
      <w:r w:rsidRPr="00F874D0">
        <w:rPr>
          <w:rFonts w:ascii="Bell MT" w:hAnsi="Bell MT" w:cs="Times New Roman"/>
          <w:color w:val="000000"/>
          <w:sz w:val="24"/>
          <w:szCs w:val="24"/>
        </w:rPr>
        <w:t>In English 9</w:t>
      </w:r>
      <w:r w:rsidR="0032609D" w:rsidRPr="00F874D0">
        <w:rPr>
          <w:rFonts w:ascii="Bell MT" w:hAnsi="Bell MT" w:cs="Times New Roman"/>
          <w:color w:val="000000"/>
          <w:sz w:val="24"/>
          <w:szCs w:val="24"/>
        </w:rPr>
        <w:t xml:space="preserve"> students will analyze multiple genres of literature (fiction, non-fiction, poetry, drama) and produce writing tasks that are appropriate for task, purpose, and audience based on comprehension of themes and understandings from readings. Students will apply correct usage of English grammar and vocabulary within writing assignments. All unit lessons have been aligned with the College and Career Readiness</w:t>
      </w:r>
      <w:r w:rsidRPr="00F874D0">
        <w:rPr>
          <w:rFonts w:ascii="Bell MT" w:hAnsi="Bell MT" w:cs="Times New Roman"/>
          <w:color w:val="000000"/>
          <w:sz w:val="24"/>
          <w:szCs w:val="24"/>
        </w:rPr>
        <w:t xml:space="preserve"> Standards for English Language and designed</w:t>
      </w:r>
      <w:r w:rsidR="00F874D0" w:rsidRPr="00F874D0">
        <w:rPr>
          <w:rFonts w:ascii="Bell MT" w:hAnsi="Bell MT" w:cs="Times New Roman"/>
          <w:color w:val="000000"/>
          <w:sz w:val="24"/>
          <w:szCs w:val="24"/>
        </w:rPr>
        <w:t xml:space="preserve"> to prepare students to successfully demonstrate proficiency on the PARCC exam which will be given by the end of the course.</w:t>
      </w:r>
    </w:p>
    <w:p w:rsidR="007A5658" w:rsidRPr="00F874D0" w:rsidRDefault="000879CC">
      <w:pPr>
        <w:pStyle w:val="Heading2"/>
        <w:rPr>
          <w:rFonts w:ascii="Bell MT" w:hAnsi="Bell MT"/>
          <w:color w:val="000000" w:themeColor="text1"/>
          <w:sz w:val="24"/>
          <w:szCs w:val="24"/>
          <w:u w:val="single"/>
        </w:rPr>
      </w:pPr>
      <w:r w:rsidRPr="00F874D0">
        <w:rPr>
          <w:rFonts w:ascii="Bell MT" w:hAnsi="Bell MT"/>
          <w:color w:val="000000" w:themeColor="text1"/>
          <w:sz w:val="24"/>
          <w:szCs w:val="24"/>
          <w:u w:val="single"/>
        </w:rPr>
        <w:t>Expectations and Goals</w:t>
      </w:r>
    </w:p>
    <w:p w:rsidR="00287074" w:rsidRPr="00F874D0" w:rsidRDefault="00287074" w:rsidP="00287074">
      <w:pPr>
        <w:pStyle w:val="ListParagraph"/>
        <w:numPr>
          <w:ilvl w:val="0"/>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color w:val="000000" w:themeColor="text1"/>
          <w:sz w:val="24"/>
          <w:szCs w:val="24"/>
        </w:rPr>
        <w:t>Students are expected to be on time to class. This means that they are seated and starting their warm-up when the bell rings.</w:t>
      </w:r>
    </w:p>
    <w:p w:rsidR="00287074" w:rsidRPr="00F874D0" w:rsidRDefault="00287074" w:rsidP="00287074">
      <w:pPr>
        <w:pStyle w:val="ListParagraph"/>
        <w:numPr>
          <w:ilvl w:val="0"/>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color w:val="000000" w:themeColor="text1"/>
          <w:sz w:val="24"/>
          <w:szCs w:val="24"/>
        </w:rPr>
        <w:t>Students are expected to follow the school PBIS expectations which are:</w:t>
      </w:r>
    </w:p>
    <w:p w:rsidR="00AE06CC" w:rsidRPr="00F874D0" w:rsidRDefault="00AE06CC" w:rsidP="00287074">
      <w:pPr>
        <w:pStyle w:val="ListParagraph"/>
        <w:numPr>
          <w:ilvl w:val="1"/>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b/>
          <w:color w:val="000000" w:themeColor="text1"/>
          <w:sz w:val="24"/>
          <w:szCs w:val="24"/>
        </w:rPr>
        <w:t>S</w:t>
      </w:r>
      <w:r w:rsidRPr="00F874D0">
        <w:rPr>
          <w:rFonts w:ascii="Bell MT" w:hAnsi="Bell MT" w:cs="Times New Roman"/>
          <w:color w:val="000000" w:themeColor="text1"/>
          <w:sz w:val="24"/>
          <w:szCs w:val="24"/>
        </w:rPr>
        <w:t>cholarship:</w:t>
      </w:r>
      <w:r w:rsidR="00287074" w:rsidRPr="00F874D0">
        <w:rPr>
          <w:rFonts w:ascii="Bell MT" w:hAnsi="Bell MT" w:cs="Times New Roman"/>
          <w:color w:val="000000" w:themeColor="text1"/>
          <w:sz w:val="24"/>
          <w:szCs w:val="24"/>
        </w:rPr>
        <w:t xml:space="preserve"> </w:t>
      </w:r>
      <w:r w:rsidRPr="00F874D0">
        <w:rPr>
          <w:rFonts w:ascii="Bell MT" w:hAnsi="Bell MT" w:cs="Times New Roman"/>
          <w:color w:val="000000" w:themeColor="text1"/>
          <w:sz w:val="24"/>
          <w:szCs w:val="24"/>
        </w:rPr>
        <w:t>Students strive to build knowledge and achieve goals in order to become college and career ready.</w:t>
      </w:r>
    </w:p>
    <w:p w:rsidR="00287074" w:rsidRPr="00F874D0" w:rsidRDefault="00AE06CC" w:rsidP="00287074">
      <w:pPr>
        <w:pStyle w:val="ListParagraph"/>
        <w:numPr>
          <w:ilvl w:val="1"/>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b/>
          <w:color w:val="000000" w:themeColor="text1"/>
          <w:sz w:val="24"/>
          <w:szCs w:val="24"/>
        </w:rPr>
        <w:t>O</w:t>
      </w:r>
      <w:r w:rsidRPr="00F874D0">
        <w:rPr>
          <w:rFonts w:ascii="Bell MT" w:hAnsi="Bell MT" w:cs="Times New Roman"/>
          <w:color w:val="000000" w:themeColor="text1"/>
          <w:sz w:val="24"/>
          <w:szCs w:val="24"/>
        </w:rPr>
        <w:t>wnership</w:t>
      </w:r>
      <w:r w:rsidR="00287074" w:rsidRPr="00F874D0">
        <w:rPr>
          <w:rFonts w:ascii="Bell MT" w:hAnsi="Bell MT" w:cs="Times New Roman"/>
          <w:color w:val="000000" w:themeColor="text1"/>
          <w:sz w:val="24"/>
          <w:szCs w:val="24"/>
        </w:rPr>
        <w:t xml:space="preserve">: Students demonstrate </w:t>
      </w:r>
      <w:r w:rsidRPr="00F874D0">
        <w:rPr>
          <w:rFonts w:ascii="Bell MT" w:hAnsi="Bell MT" w:cs="Times New Roman"/>
          <w:color w:val="000000" w:themeColor="text1"/>
          <w:sz w:val="24"/>
          <w:szCs w:val="24"/>
        </w:rPr>
        <w:t>ownership</w:t>
      </w:r>
      <w:r w:rsidR="00287074" w:rsidRPr="00F874D0">
        <w:rPr>
          <w:rFonts w:ascii="Bell MT" w:hAnsi="Bell MT" w:cs="Times New Roman"/>
          <w:color w:val="000000" w:themeColor="text1"/>
          <w:sz w:val="24"/>
          <w:szCs w:val="24"/>
        </w:rPr>
        <w:t xml:space="preserve"> by being prepared for class, keeping track of assignments, and turning in work on time.</w:t>
      </w:r>
    </w:p>
    <w:p w:rsidR="00287074" w:rsidRPr="00F874D0" w:rsidRDefault="00287074" w:rsidP="00287074">
      <w:pPr>
        <w:pStyle w:val="ListParagraph"/>
        <w:numPr>
          <w:ilvl w:val="1"/>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b/>
          <w:color w:val="000000" w:themeColor="text1"/>
          <w:sz w:val="24"/>
          <w:szCs w:val="24"/>
        </w:rPr>
        <w:t>A</w:t>
      </w:r>
      <w:r w:rsidR="00AE06CC" w:rsidRPr="00F874D0">
        <w:rPr>
          <w:rFonts w:ascii="Bell MT" w:hAnsi="Bell MT" w:cs="Times New Roman"/>
          <w:color w:val="000000" w:themeColor="text1"/>
          <w:sz w:val="24"/>
          <w:szCs w:val="24"/>
        </w:rPr>
        <w:t>chievement</w:t>
      </w:r>
      <w:r w:rsidRPr="00F874D0">
        <w:rPr>
          <w:rFonts w:ascii="Bell MT" w:hAnsi="Bell MT" w:cs="Times New Roman"/>
          <w:color w:val="000000" w:themeColor="text1"/>
          <w:sz w:val="24"/>
          <w:szCs w:val="24"/>
        </w:rPr>
        <w:t xml:space="preserve">: Students demonstrate </w:t>
      </w:r>
      <w:r w:rsidR="00AE06CC" w:rsidRPr="00F874D0">
        <w:rPr>
          <w:rFonts w:ascii="Bell MT" w:hAnsi="Bell MT" w:cs="Times New Roman"/>
          <w:color w:val="000000" w:themeColor="text1"/>
          <w:sz w:val="24"/>
          <w:szCs w:val="24"/>
        </w:rPr>
        <w:t>achievement</w:t>
      </w:r>
      <w:r w:rsidRPr="00F874D0">
        <w:rPr>
          <w:rFonts w:ascii="Bell MT" w:hAnsi="Bell MT" w:cs="Times New Roman"/>
          <w:color w:val="000000" w:themeColor="text1"/>
          <w:sz w:val="24"/>
          <w:szCs w:val="24"/>
        </w:rPr>
        <w:t xml:space="preserve"> by trying their best on </w:t>
      </w:r>
      <w:r w:rsidRPr="00F874D0">
        <w:rPr>
          <w:rFonts w:ascii="Bell MT" w:hAnsi="Bell MT" w:cs="Times New Roman"/>
          <w:color w:val="000000" w:themeColor="text1"/>
          <w:sz w:val="24"/>
          <w:szCs w:val="24"/>
        </w:rPr>
        <w:br/>
        <w:t>all of their assignments and staying focused in class.</w:t>
      </w:r>
    </w:p>
    <w:p w:rsidR="00AE06CC" w:rsidRPr="00F874D0" w:rsidRDefault="00AE06CC" w:rsidP="00AE06CC">
      <w:pPr>
        <w:pStyle w:val="ListParagraph"/>
        <w:numPr>
          <w:ilvl w:val="1"/>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b/>
          <w:color w:val="000000" w:themeColor="text1"/>
          <w:sz w:val="24"/>
          <w:szCs w:val="24"/>
        </w:rPr>
        <w:t>R</w:t>
      </w:r>
      <w:r w:rsidRPr="00F874D0">
        <w:rPr>
          <w:rFonts w:ascii="Bell MT" w:hAnsi="Bell MT" w:cs="Times New Roman"/>
          <w:color w:val="000000" w:themeColor="text1"/>
          <w:sz w:val="24"/>
          <w:szCs w:val="24"/>
        </w:rPr>
        <w:t>espect: Students behave in a professional manner. They respect themselves, other students, teachers, and school property.</w:t>
      </w:r>
    </w:p>
    <w:p w:rsidR="00803B8A" w:rsidRPr="00F874D0" w:rsidRDefault="00803B8A" w:rsidP="00803B8A">
      <w:pPr>
        <w:pStyle w:val="ListParagraph"/>
        <w:numPr>
          <w:ilvl w:val="0"/>
          <w:numId w:val="7"/>
        </w:numPr>
        <w:spacing w:after="200" w:line="276" w:lineRule="auto"/>
        <w:jc w:val="both"/>
        <w:rPr>
          <w:rFonts w:ascii="Bell MT" w:hAnsi="Bell MT" w:cs="Times New Roman"/>
          <w:color w:val="000000" w:themeColor="text1"/>
          <w:sz w:val="24"/>
          <w:szCs w:val="24"/>
        </w:rPr>
      </w:pPr>
      <w:r w:rsidRPr="00F874D0">
        <w:rPr>
          <w:rFonts w:ascii="Bell MT" w:hAnsi="Bell MT" w:cs="Times New Roman"/>
          <w:color w:val="000000" w:themeColor="text1"/>
          <w:sz w:val="24"/>
          <w:szCs w:val="24"/>
        </w:rPr>
        <w:t>We will have the maximum amount of fun required by law, so bring your sense of humor!</w:t>
      </w:r>
    </w:p>
    <w:p w:rsidR="00287074" w:rsidRPr="00F874D0" w:rsidRDefault="00287074" w:rsidP="00287074">
      <w:pPr>
        <w:rPr>
          <w:rFonts w:ascii="Bell MT" w:hAnsi="Bell MT" w:cstheme="minorHAnsi"/>
          <w:b/>
          <w:color w:val="000000" w:themeColor="text1"/>
          <w:sz w:val="24"/>
          <w:szCs w:val="24"/>
          <w:u w:val="single"/>
        </w:rPr>
      </w:pPr>
      <w:r w:rsidRPr="00F874D0">
        <w:rPr>
          <w:rFonts w:ascii="Bell MT" w:hAnsi="Bell MT" w:cstheme="minorHAnsi"/>
          <w:b/>
          <w:color w:val="000000" w:themeColor="text1"/>
          <w:sz w:val="24"/>
          <w:szCs w:val="24"/>
          <w:u w:val="single"/>
        </w:rPr>
        <w:t>Grading Policy</w:t>
      </w:r>
    </w:p>
    <w:p w:rsidR="00287074" w:rsidRPr="00F874D0" w:rsidRDefault="00F874D0" w:rsidP="00F874D0">
      <w:pPr>
        <w:pStyle w:val="ListBullet"/>
        <w:rPr>
          <w:rFonts w:ascii="Bell MT" w:hAnsi="Bell MT"/>
          <w:b/>
          <w:sz w:val="22"/>
          <w:szCs w:val="22"/>
        </w:rPr>
      </w:pPr>
      <w:r w:rsidRPr="00F874D0">
        <w:rPr>
          <w:rFonts w:ascii="Bell MT" w:hAnsi="Bell MT"/>
          <w:b/>
          <w:sz w:val="22"/>
          <w:szCs w:val="22"/>
        </w:rPr>
        <w:t xml:space="preserve">Students will be graded based on total points accumulated as outlined in the student handbook. </w:t>
      </w:r>
    </w:p>
    <w:p w:rsidR="00F874D0" w:rsidRPr="00F874D0" w:rsidRDefault="00F874D0" w:rsidP="00F874D0">
      <w:pPr>
        <w:pStyle w:val="ListBullet"/>
        <w:rPr>
          <w:rFonts w:ascii="Bell MT" w:hAnsi="Bell MT"/>
          <w:b/>
          <w:sz w:val="22"/>
          <w:szCs w:val="22"/>
        </w:rPr>
      </w:pPr>
      <w:r w:rsidRPr="00F874D0">
        <w:rPr>
          <w:rFonts w:ascii="Bell MT" w:hAnsi="Bell MT"/>
          <w:b/>
          <w:sz w:val="22"/>
          <w:szCs w:val="22"/>
        </w:rPr>
        <w:t>LATE WORK: Students are expected to turn all assignments in when they are due. If a student is absent from class, he/she has 5 days to turn in the assignment from that day. Assignments lose 5 points each day they are late. They will not be accepted after 5 days late.</w:t>
      </w:r>
    </w:p>
    <w:p w:rsidR="00F874D0" w:rsidRPr="00F874D0" w:rsidRDefault="00F874D0" w:rsidP="00F874D0">
      <w:pPr>
        <w:spacing w:after="0"/>
        <w:jc w:val="both"/>
        <w:rPr>
          <w:rFonts w:ascii="Bell MT" w:hAnsi="Bell MT" w:cs="Times New Roman"/>
          <w:b/>
          <w:color w:val="000000" w:themeColor="text1"/>
          <w:sz w:val="24"/>
          <w:szCs w:val="24"/>
          <w:u w:val="single"/>
        </w:rPr>
      </w:pPr>
    </w:p>
    <w:p w:rsidR="00F874D0" w:rsidRPr="00F874D0" w:rsidRDefault="00F874D0" w:rsidP="00F874D0">
      <w:pPr>
        <w:spacing w:after="200"/>
        <w:jc w:val="both"/>
        <w:rPr>
          <w:rFonts w:ascii="Bell MT" w:hAnsi="Bell MT" w:cs="Times New Roman"/>
          <w:color w:val="000000" w:themeColor="text1"/>
          <w:sz w:val="24"/>
          <w:szCs w:val="24"/>
        </w:rPr>
      </w:pPr>
      <w:r w:rsidRPr="00F874D0">
        <w:rPr>
          <w:rFonts w:ascii="Bell MT" w:hAnsi="Bell MT" w:cs="Times New Roman"/>
          <w:b/>
          <w:color w:val="000000" w:themeColor="text1"/>
          <w:sz w:val="24"/>
          <w:szCs w:val="24"/>
          <w:u w:val="single"/>
        </w:rPr>
        <w:t>Textbook:</w:t>
      </w:r>
    </w:p>
    <w:p w:rsidR="00F874D0" w:rsidRPr="00F874D0" w:rsidRDefault="00F874D0" w:rsidP="00287074">
      <w:pPr>
        <w:spacing w:after="200" w:line="276" w:lineRule="auto"/>
        <w:jc w:val="both"/>
        <w:rPr>
          <w:rFonts w:ascii="Bell MT" w:hAnsi="Bell MT" w:cs="Times New Roman"/>
          <w:color w:val="000000" w:themeColor="text1"/>
          <w:sz w:val="24"/>
          <w:szCs w:val="24"/>
        </w:rPr>
      </w:pPr>
      <w:r w:rsidRPr="00F874D0">
        <w:rPr>
          <w:rFonts w:ascii="Bell MT" w:hAnsi="Bell MT" w:cs="Times New Roman"/>
          <w:color w:val="000000" w:themeColor="text1"/>
          <w:sz w:val="24"/>
          <w:szCs w:val="24"/>
        </w:rPr>
        <w:t xml:space="preserve">Students will be using an online textbook called </w:t>
      </w:r>
      <w:r w:rsidRPr="00F874D0">
        <w:rPr>
          <w:rFonts w:ascii="Bell MT" w:hAnsi="Bell MT" w:cs="Times New Roman"/>
          <w:b/>
          <w:color w:val="000000" w:themeColor="text1"/>
          <w:sz w:val="24"/>
          <w:szCs w:val="24"/>
          <w:u w:val="single"/>
        </w:rPr>
        <w:t>Pearson Common Core Literature Grade 9</w:t>
      </w:r>
      <w:r w:rsidRPr="00F874D0">
        <w:rPr>
          <w:rFonts w:ascii="Bell MT" w:hAnsi="Bell MT" w:cs="Times New Roman"/>
          <w:color w:val="000000" w:themeColor="text1"/>
          <w:sz w:val="24"/>
          <w:szCs w:val="24"/>
        </w:rPr>
        <w:t xml:space="preserve">. Many assignments will be given through the Pearson computer platform. Students are expected to use the program to obtain and complete assignments. </w:t>
      </w:r>
    </w:p>
    <w:p w:rsidR="00F874D0" w:rsidRDefault="00F874D0">
      <w:pPr>
        <w:pStyle w:val="Heading2"/>
        <w:rPr>
          <w:rFonts w:ascii="Bell MT" w:hAnsi="Bell MT"/>
          <w:color w:val="000000" w:themeColor="text1"/>
          <w:sz w:val="24"/>
          <w:szCs w:val="24"/>
          <w:u w:val="single"/>
        </w:rPr>
      </w:pPr>
    </w:p>
    <w:p w:rsidR="00F874D0" w:rsidRPr="00F874D0" w:rsidRDefault="00F874D0" w:rsidP="00F874D0"/>
    <w:p w:rsidR="007A5658" w:rsidRPr="00F874D0" w:rsidRDefault="000879CC">
      <w:pPr>
        <w:pStyle w:val="Heading2"/>
        <w:rPr>
          <w:rFonts w:ascii="Bell MT" w:hAnsi="Bell MT"/>
          <w:color w:val="000000" w:themeColor="text1"/>
          <w:sz w:val="24"/>
          <w:szCs w:val="24"/>
          <w:u w:val="single"/>
        </w:rPr>
      </w:pPr>
      <w:r w:rsidRPr="00F874D0">
        <w:rPr>
          <w:rFonts w:ascii="Bell MT" w:hAnsi="Bell MT"/>
          <w:color w:val="000000" w:themeColor="text1"/>
          <w:sz w:val="24"/>
          <w:szCs w:val="24"/>
          <w:u w:val="single"/>
        </w:rPr>
        <w:lastRenderedPageBreak/>
        <w:t>Required Materials</w:t>
      </w:r>
    </w:p>
    <w:p w:rsidR="007A5658" w:rsidRPr="00F874D0" w:rsidRDefault="00287074" w:rsidP="00287074">
      <w:pPr>
        <w:pStyle w:val="ListBullet"/>
        <w:rPr>
          <w:rFonts w:ascii="Bell MT" w:hAnsi="Bell MT" w:cs="Times New Roman"/>
          <w:b/>
          <w:sz w:val="24"/>
          <w:szCs w:val="24"/>
        </w:rPr>
      </w:pPr>
      <w:r w:rsidRPr="00F874D0">
        <w:rPr>
          <w:rFonts w:ascii="Bell MT" w:hAnsi="Bell MT" w:cs="Times New Roman"/>
          <w:b/>
          <w:sz w:val="24"/>
          <w:szCs w:val="24"/>
        </w:rPr>
        <w:t>3-Ring Binder</w:t>
      </w:r>
    </w:p>
    <w:p w:rsidR="00287074" w:rsidRPr="00F874D0" w:rsidRDefault="00287074" w:rsidP="00287074">
      <w:pPr>
        <w:pStyle w:val="ListBullet"/>
        <w:rPr>
          <w:rFonts w:ascii="Bell MT" w:hAnsi="Bell MT" w:cs="Times New Roman"/>
          <w:b/>
          <w:sz w:val="24"/>
          <w:szCs w:val="24"/>
        </w:rPr>
      </w:pPr>
      <w:r w:rsidRPr="00F874D0">
        <w:rPr>
          <w:rFonts w:ascii="Bell MT" w:hAnsi="Bell MT" w:cs="Times New Roman"/>
          <w:b/>
          <w:sz w:val="24"/>
          <w:szCs w:val="24"/>
        </w:rPr>
        <w:t>5 Dividers</w:t>
      </w:r>
      <w:r w:rsidR="00803B8A" w:rsidRPr="00F874D0">
        <w:rPr>
          <w:rFonts w:ascii="Bell MT" w:hAnsi="Bell MT" w:cs="Times New Roman"/>
          <w:b/>
          <w:sz w:val="24"/>
          <w:szCs w:val="24"/>
        </w:rPr>
        <w:t xml:space="preserve"> (Grammar/ Reading/ Writing/ Literature Circles/ Graded Work)</w:t>
      </w:r>
    </w:p>
    <w:p w:rsidR="00287074" w:rsidRPr="00F874D0" w:rsidRDefault="00287074" w:rsidP="00287074">
      <w:pPr>
        <w:pStyle w:val="ListBullet"/>
        <w:rPr>
          <w:rFonts w:ascii="Bell MT" w:hAnsi="Bell MT" w:cs="Times New Roman"/>
          <w:b/>
          <w:sz w:val="24"/>
          <w:szCs w:val="24"/>
        </w:rPr>
      </w:pPr>
      <w:r w:rsidRPr="00F874D0">
        <w:rPr>
          <w:rFonts w:ascii="Bell MT" w:hAnsi="Bell MT" w:cs="Times New Roman"/>
          <w:b/>
          <w:sz w:val="24"/>
          <w:szCs w:val="24"/>
        </w:rPr>
        <w:t>Pencils</w:t>
      </w:r>
    </w:p>
    <w:p w:rsidR="00F874D0" w:rsidRDefault="00287074" w:rsidP="00F874D0">
      <w:pPr>
        <w:pStyle w:val="ListBullet"/>
        <w:rPr>
          <w:rFonts w:ascii="Bell MT" w:hAnsi="Bell MT" w:cs="Times New Roman"/>
          <w:b/>
          <w:sz w:val="24"/>
          <w:szCs w:val="24"/>
        </w:rPr>
      </w:pPr>
      <w:r w:rsidRPr="00F874D0">
        <w:rPr>
          <w:rFonts w:ascii="Bell MT" w:hAnsi="Bell MT" w:cs="Times New Roman"/>
          <w:b/>
          <w:sz w:val="24"/>
          <w:szCs w:val="24"/>
        </w:rPr>
        <w:t>Paper</w:t>
      </w:r>
    </w:p>
    <w:p w:rsidR="00F874D0" w:rsidRPr="00F874D0" w:rsidRDefault="00F874D0" w:rsidP="00F874D0">
      <w:pPr>
        <w:pStyle w:val="ListBullet"/>
        <w:numPr>
          <w:ilvl w:val="0"/>
          <w:numId w:val="0"/>
        </w:numPr>
        <w:ind w:left="144"/>
        <w:rPr>
          <w:rFonts w:ascii="Bell MT" w:hAnsi="Bell MT" w:cs="Times New Roman"/>
          <w:b/>
          <w:sz w:val="24"/>
          <w:szCs w:val="24"/>
        </w:rPr>
      </w:pPr>
    </w:p>
    <w:p w:rsidR="0032609D" w:rsidRPr="00F874D0" w:rsidRDefault="0032609D" w:rsidP="00F874D0">
      <w:pPr>
        <w:pStyle w:val="ListBullet"/>
        <w:numPr>
          <w:ilvl w:val="0"/>
          <w:numId w:val="0"/>
        </w:numPr>
        <w:ind w:left="144"/>
        <w:rPr>
          <w:rFonts w:ascii="Bell MT" w:hAnsi="Bell MT"/>
          <w:b/>
          <w:i/>
          <w:sz w:val="24"/>
          <w:szCs w:val="24"/>
          <w:u w:val="single"/>
        </w:rPr>
      </w:pPr>
      <w:r w:rsidRPr="00F874D0">
        <w:rPr>
          <w:rFonts w:ascii="Bell MT" w:hAnsi="Bell MT"/>
          <w:b/>
          <w:sz w:val="24"/>
          <w:szCs w:val="24"/>
          <w:u w:val="single"/>
        </w:rPr>
        <w:t>Curriculum Map</w:t>
      </w:r>
      <w:r w:rsidRPr="00F874D0">
        <w:rPr>
          <w:rFonts w:ascii="Bell MT" w:hAnsi="Bell MT"/>
          <w:b/>
          <w:sz w:val="24"/>
          <w:szCs w:val="24"/>
        </w:rPr>
        <w:tab/>
      </w:r>
      <w:r w:rsidRPr="00F874D0">
        <w:rPr>
          <w:rFonts w:ascii="Bell MT" w:hAnsi="Bell MT"/>
          <w:b/>
          <w:sz w:val="24"/>
          <w:szCs w:val="24"/>
        </w:rPr>
        <w:tab/>
      </w:r>
      <w:r w:rsidRPr="00F874D0">
        <w:rPr>
          <w:rFonts w:ascii="Bell MT" w:hAnsi="Bell MT"/>
          <w:b/>
          <w:sz w:val="24"/>
          <w:szCs w:val="24"/>
        </w:rPr>
        <w:tab/>
      </w:r>
    </w:p>
    <w:tbl>
      <w:tblPr>
        <w:tblStyle w:val="TableGrid"/>
        <w:tblW w:w="10368" w:type="dxa"/>
        <w:tblLook w:val="04A0"/>
      </w:tblPr>
      <w:tblGrid>
        <w:gridCol w:w="2628"/>
        <w:gridCol w:w="2790"/>
        <w:gridCol w:w="2790"/>
        <w:gridCol w:w="2160"/>
      </w:tblGrid>
      <w:tr w:rsidR="0032609D" w:rsidRPr="00F874D0" w:rsidTr="0032609D">
        <w:tc>
          <w:tcPr>
            <w:tcW w:w="2628" w:type="dxa"/>
          </w:tcPr>
          <w:p w:rsidR="0032609D" w:rsidRPr="00F874D0" w:rsidRDefault="0032609D" w:rsidP="001B4B97">
            <w:pPr>
              <w:jc w:val="center"/>
              <w:rPr>
                <w:rFonts w:ascii="Bell MT" w:hAnsi="Bell MT"/>
                <w:b/>
                <w:sz w:val="24"/>
                <w:szCs w:val="24"/>
                <w:u w:val="single"/>
              </w:rPr>
            </w:pPr>
            <w:r w:rsidRPr="00F874D0">
              <w:rPr>
                <w:rFonts w:ascii="Bell MT" w:hAnsi="Bell MT"/>
                <w:b/>
                <w:sz w:val="24"/>
                <w:szCs w:val="24"/>
                <w:u w:val="single"/>
              </w:rPr>
              <w:t>Unit 1</w:t>
            </w:r>
          </w:p>
        </w:tc>
        <w:tc>
          <w:tcPr>
            <w:tcW w:w="2790" w:type="dxa"/>
          </w:tcPr>
          <w:p w:rsidR="0032609D" w:rsidRPr="00F874D0" w:rsidRDefault="0032609D" w:rsidP="001B4B97">
            <w:pPr>
              <w:jc w:val="center"/>
              <w:rPr>
                <w:rFonts w:ascii="Bell MT" w:hAnsi="Bell MT"/>
                <w:b/>
                <w:sz w:val="24"/>
                <w:szCs w:val="24"/>
                <w:u w:val="single"/>
              </w:rPr>
            </w:pPr>
            <w:r w:rsidRPr="00F874D0">
              <w:rPr>
                <w:rFonts w:ascii="Bell MT" w:hAnsi="Bell MT"/>
                <w:b/>
                <w:sz w:val="24"/>
                <w:szCs w:val="24"/>
                <w:u w:val="single"/>
              </w:rPr>
              <w:t>Unit 2</w:t>
            </w:r>
          </w:p>
        </w:tc>
        <w:tc>
          <w:tcPr>
            <w:tcW w:w="2790" w:type="dxa"/>
          </w:tcPr>
          <w:p w:rsidR="0032609D" w:rsidRPr="00F874D0" w:rsidRDefault="0032609D" w:rsidP="001B4B97">
            <w:pPr>
              <w:jc w:val="center"/>
              <w:rPr>
                <w:rFonts w:ascii="Bell MT" w:hAnsi="Bell MT"/>
                <w:b/>
                <w:sz w:val="24"/>
                <w:szCs w:val="24"/>
                <w:u w:val="single"/>
              </w:rPr>
            </w:pPr>
            <w:r w:rsidRPr="00F874D0">
              <w:rPr>
                <w:rFonts w:ascii="Bell MT" w:hAnsi="Bell MT"/>
                <w:b/>
                <w:sz w:val="24"/>
                <w:szCs w:val="24"/>
                <w:u w:val="single"/>
              </w:rPr>
              <w:t>Unit 3</w:t>
            </w:r>
          </w:p>
        </w:tc>
        <w:tc>
          <w:tcPr>
            <w:tcW w:w="2160" w:type="dxa"/>
          </w:tcPr>
          <w:p w:rsidR="0032609D" w:rsidRPr="00F874D0" w:rsidRDefault="0032609D" w:rsidP="001B4B97">
            <w:pPr>
              <w:jc w:val="center"/>
              <w:rPr>
                <w:rFonts w:ascii="Bell MT" w:hAnsi="Bell MT"/>
                <w:b/>
                <w:sz w:val="24"/>
                <w:szCs w:val="24"/>
                <w:u w:val="single"/>
              </w:rPr>
            </w:pPr>
            <w:r w:rsidRPr="00F874D0">
              <w:rPr>
                <w:rFonts w:ascii="Bell MT" w:hAnsi="Bell MT"/>
                <w:b/>
                <w:sz w:val="24"/>
                <w:szCs w:val="24"/>
                <w:u w:val="single"/>
              </w:rPr>
              <w:t>Unit 4</w:t>
            </w:r>
          </w:p>
        </w:tc>
      </w:tr>
      <w:tr w:rsidR="0032609D" w:rsidRPr="00F874D0" w:rsidTr="0032609D">
        <w:trPr>
          <w:trHeight w:val="1007"/>
        </w:trPr>
        <w:tc>
          <w:tcPr>
            <w:tcW w:w="2628" w:type="dxa"/>
          </w:tcPr>
          <w:p w:rsidR="009F5F4F" w:rsidRPr="00F874D0" w:rsidRDefault="0032609D" w:rsidP="0032609D">
            <w:pPr>
              <w:jc w:val="center"/>
              <w:rPr>
                <w:rFonts w:ascii="Bell MT" w:hAnsi="Bell MT" w:cs="Times New Roman"/>
                <w:sz w:val="20"/>
              </w:rPr>
            </w:pPr>
            <w:r w:rsidRPr="00F874D0">
              <w:rPr>
                <w:rFonts w:ascii="Bell MT" w:hAnsi="Bell MT" w:cs="Times New Roman"/>
                <w:b/>
                <w:sz w:val="20"/>
              </w:rPr>
              <w:t>Essential Question</w:t>
            </w:r>
            <w:r w:rsidRPr="00F874D0">
              <w:rPr>
                <w:rFonts w:ascii="Bell MT" w:hAnsi="Bell MT" w:cs="Times New Roman"/>
                <w:sz w:val="20"/>
              </w:rPr>
              <w:t>:</w:t>
            </w:r>
          </w:p>
          <w:p w:rsidR="0032609D" w:rsidRPr="00F874D0" w:rsidRDefault="0032609D" w:rsidP="0032609D">
            <w:pPr>
              <w:jc w:val="center"/>
              <w:rPr>
                <w:rFonts w:ascii="Bell MT" w:hAnsi="Bell MT" w:cs="Times New Roman"/>
                <w:sz w:val="20"/>
              </w:rPr>
            </w:pPr>
            <w:r w:rsidRPr="00F874D0">
              <w:rPr>
                <w:rFonts w:ascii="Bell MT" w:hAnsi="Bell MT" w:cs="Times New Roman"/>
                <w:sz w:val="20"/>
              </w:rPr>
              <w:t>Is conflict necessary?</w:t>
            </w:r>
          </w:p>
          <w:p w:rsidR="0032609D" w:rsidRPr="00F874D0" w:rsidRDefault="0032609D" w:rsidP="0032609D">
            <w:pPr>
              <w:jc w:val="center"/>
              <w:rPr>
                <w:rFonts w:ascii="Bell MT" w:hAnsi="Bell MT"/>
                <w:b/>
                <w:sz w:val="20"/>
                <w:u w:val="single"/>
              </w:rPr>
            </w:pPr>
          </w:p>
        </w:tc>
        <w:tc>
          <w:tcPr>
            <w:tcW w:w="2790" w:type="dxa"/>
          </w:tcPr>
          <w:p w:rsidR="0032609D" w:rsidRPr="00F874D0" w:rsidRDefault="0032609D" w:rsidP="0032609D">
            <w:pPr>
              <w:jc w:val="center"/>
              <w:rPr>
                <w:rFonts w:ascii="Bell MT" w:hAnsi="Bell MT" w:cs="Times New Roman"/>
                <w:sz w:val="20"/>
              </w:rPr>
            </w:pPr>
            <w:r w:rsidRPr="00F874D0">
              <w:rPr>
                <w:rFonts w:ascii="Bell MT" w:hAnsi="Bell MT" w:cs="Times New Roman"/>
                <w:b/>
                <w:sz w:val="20"/>
              </w:rPr>
              <w:t>Essential Question:</w:t>
            </w:r>
          </w:p>
          <w:p w:rsidR="0032609D" w:rsidRPr="00F874D0" w:rsidRDefault="001B4B97" w:rsidP="0032609D">
            <w:pPr>
              <w:jc w:val="center"/>
              <w:rPr>
                <w:rFonts w:ascii="Bell MT" w:hAnsi="Bell MT"/>
                <w:b/>
                <w:sz w:val="20"/>
                <w:u w:val="single"/>
              </w:rPr>
            </w:pPr>
            <w:r w:rsidRPr="00F874D0">
              <w:rPr>
                <w:rFonts w:ascii="Bell MT" w:hAnsi="Bell MT" w:cs="Times New Roman"/>
                <w:sz w:val="20"/>
              </w:rPr>
              <w:t>Is knowledge the same as understanding?</w:t>
            </w:r>
          </w:p>
        </w:tc>
        <w:tc>
          <w:tcPr>
            <w:tcW w:w="2790" w:type="dxa"/>
          </w:tcPr>
          <w:p w:rsidR="009F5F4F" w:rsidRPr="00F874D0" w:rsidRDefault="0032609D" w:rsidP="0032609D">
            <w:pPr>
              <w:jc w:val="center"/>
              <w:rPr>
                <w:rFonts w:ascii="Bell MT" w:hAnsi="Bell MT" w:cs="Times New Roman"/>
                <w:sz w:val="20"/>
              </w:rPr>
            </w:pPr>
            <w:r w:rsidRPr="00F874D0">
              <w:rPr>
                <w:rFonts w:ascii="Bell MT" w:hAnsi="Bell MT" w:cs="Times New Roman"/>
                <w:b/>
                <w:sz w:val="20"/>
              </w:rPr>
              <w:t>Essential Question:</w:t>
            </w:r>
          </w:p>
          <w:p w:rsidR="0032609D" w:rsidRPr="00F874D0" w:rsidRDefault="001B4B97" w:rsidP="0032609D">
            <w:pPr>
              <w:jc w:val="center"/>
              <w:rPr>
                <w:rFonts w:ascii="Bell MT" w:hAnsi="Bell MT" w:cs="Times New Roman"/>
                <w:sz w:val="20"/>
              </w:rPr>
            </w:pPr>
            <w:r w:rsidRPr="00F874D0">
              <w:rPr>
                <w:rFonts w:ascii="Bell MT" w:hAnsi="Bell MT" w:cs="Times New Roman"/>
                <w:sz w:val="20"/>
              </w:rPr>
              <w:t>Do our differences define us?</w:t>
            </w:r>
          </w:p>
          <w:p w:rsidR="0032609D" w:rsidRPr="00F874D0" w:rsidRDefault="0032609D" w:rsidP="0032609D">
            <w:pPr>
              <w:jc w:val="center"/>
              <w:rPr>
                <w:rFonts w:ascii="Bell MT" w:hAnsi="Bell MT"/>
                <w:b/>
                <w:sz w:val="20"/>
                <w:u w:val="single"/>
              </w:rPr>
            </w:pPr>
          </w:p>
        </w:tc>
        <w:tc>
          <w:tcPr>
            <w:tcW w:w="2160" w:type="dxa"/>
          </w:tcPr>
          <w:p w:rsidR="0032609D" w:rsidRPr="00F874D0" w:rsidRDefault="0032609D" w:rsidP="0032609D">
            <w:pPr>
              <w:jc w:val="center"/>
              <w:rPr>
                <w:rFonts w:ascii="Bell MT" w:hAnsi="Bell MT" w:cs="Times New Roman"/>
                <w:sz w:val="20"/>
              </w:rPr>
            </w:pPr>
            <w:r w:rsidRPr="00F874D0">
              <w:rPr>
                <w:rFonts w:ascii="Bell MT" w:hAnsi="Bell MT" w:cs="Times New Roman"/>
                <w:b/>
                <w:sz w:val="20"/>
              </w:rPr>
              <w:t>Essential Question:</w:t>
            </w:r>
          </w:p>
          <w:p w:rsidR="0032609D" w:rsidRPr="00F874D0" w:rsidRDefault="001B4B97" w:rsidP="0032609D">
            <w:pPr>
              <w:jc w:val="center"/>
              <w:rPr>
                <w:rFonts w:ascii="Bell MT" w:hAnsi="Bell MT" w:cs="Times New Roman"/>
                <w:sz w:val="20"/>
              </w:rPr>
            </w:pPr>
            <w:r w:rsidRPr="00F874D0">
              <w:rPr>
                <w:rFonts w:ascii="Bell MT" w:hAnsi="Bell MT" w:cs="Times New Roman"/>
                <w:sz w:val="20"/>
              </w:rPr>
              <w:t>What strategies would you use to analyze and evaluate complex information?</w:t>
            </w:r>
          </w:p>
        </w:tc>
      </w:tr>
    </w:tbl>
    <w:p w:rsidR="0032609D" w:rsidRPr="00F874D0" w:rsidRDefault="0032609D" w:rsidP="0032609D">
      <w:pPr>
        <w:rPr>
          <w:rFonts w:ascii="Bell MT" w:hAnsi="Bell MT"/>
          <w:color w:val="auto"/>
          <w:sz w:val="24"/>
          <w:szCs w:val="24"/>
        </w:rPr>
      </w:pPr>
    </w:p>
    <w:p w:rsidR="00803B8A" w:rsidRPr="00F874D0" w:rsidRDefault="00803B8A" w:rsidP="0032609D">
      <w:pPr>
        <w:rPr>
          <w:rFonts w:ascii="Bell MT" w:hAnsi="Bell MT" w:cs="Times New Roman"/>
          <w:b/>
          <w:color w:val="auto"/>
          <w:sz w:val="20"/>
          <w:u w:val="single"/>
        </w:rPr>
      </w:pPr>
      <w:r w:rsidRPr="00F874D0">
        <w:rPr>
          <w:rFonts w:ascii="Bell MT" w:hAnsi="Bell MT" w:cs="Times New Roman"/>
          <w:b/>
          <w:color w:val="auto"/>
          <w:sz w:val="20"/>
          <w:u w:val="single"/>
        </w:rPr>
        <w:t>Literature Circles:</w:t>
      </w:r>
    </w:p>
    <w:p w:rsidR="00803B8A" w:rsidRPr="00F874D0" w:rsidRDefault="00803B8A" w:rsidP="00803B8A">
      <w:pPr>
        <w:pStyle w:val="ListParagraph"/>
        <w:numPr>
          <w:ilvl w:val="0"/>
          <w:numId w:val="8"/>
        </w:numPr>
        <w:rPr>
          <w:rFonts w:ascii="Bell MT" w:hAnsi="Bell MT" w:cs="Times New Roman"/>
          <w:color w:val="auto"/>
          <w:sz w:val="20"/>
        </w:rPr>
      </w:pPr>
      <w:r w:rsidRPr="00F874D0">
        <w:rPr>
          <w:rFonts w:ascii="Bell MT" w:hAnsi="Bell MT" w:cs="Times New Roman"/>
          <w:color w:val="auto"/>
          <w:sz w:val="20"/>
        </w:rPr>
        <w:t xml:space="preserve">Students will be required to read </w:t>
      </w:r>
      <w:r w:rsidRPr="00F874D0">
        <w:rPr>
          <w:rFonts w:ascii="Bell MT" w:hAnsi="Bell MT" w:cs="Times New Roman"/>
          <w:color w:val="auto"/>
          <w:sz w:val="20"/>
          <w:u w:val="single"/>
        </w:rPr>
        <w:t>4 novels</w:t>
      </w:r>
      <w:r w:rsidRPr="00F874D0">
        <w:rPr>
          <w:rFonts w:ascii="Bell MT" w:hAnsi="Bell MT" w:cs="Times New Roman"/>
          <w:color w:val="auto"/>
          <w:sz w:val="20"/>
        </w:rPr>
        <w:t xml:space="preserve"> </w:t>
      </w:r>
      <w:r w:rsidRPr="00F874D0">
        <w:rPr>
          <w:rFonts w:ascii="Bell MT" w:hAnsi="Bell MT" w:cs="Times New Roman"/>
          <w:b/>
          <w:color w:val="auto"/>
          <w:sz w:val="20"/>
        </w:rPr>
        <w:t xml:space="preserve">OUTSIDE </w:t>
      </w:r>
      <w:r w:rsidRPr="00F874D0">
        <w:rPr>
          <w:rFonts w:ascii="Bell MT" w:hAnsi="Bell MT" w:cs="Times New Roman"/>
          <w:color w:val="auto"/>
          <w:sz w:val="20"/>
        </w:rPr>
        <w:t>of class during the semester. These novels will require weekly reading and an assignment will be due at the last day of every week (Friday-Unless there is no school in which case it will be due on the last day of the week).</w:t>
      </w:r>
    </w:p>
    <w:p w:rsidR="00803B8A" w:rsidRPr="00F874D0" w:rsidRDefault="00803B8A" w:rsidP="00803B8A">
      <w:pPr>
        <w:pStyle w:val="ListParagraph"/>
        <w:rPr>
          <w:rFonts w:ascii="Bell MT" w:hAnsi="Bell MT" w:cs="Times New Roman"/>
          <w:color w:val="auto"/>
          <w:sz w:val="20"/>
        </w:rPr>
      </w:pPr>
    </w:p>
    <w:p w:rsidR="00803B8A" w:rsidRPr="00F874D0" w:rsidRDefault="00803B8A" w:rsidP="00803B8A">
      <w:pPr>
        <w:pStyle w:val="ListParagraph"/>
        <w:numPr>
          <w:ilvl w:val="0"/>
          <w:numId w:val="8"/>
        </w:numPr>
        <w:rPr>
          <w:rFonts w:ascii="Bell MT" w:hAnsi="Bell MT" w:cs="Times New Roman"/>
          <w:color w:val="auto"/>
          <w:sz w:val="20"/>
        </w:rPr>
      </w:pPr>
      <w:r w:rsidRPr="00F874D0">
        <w:rPr>
          <w:rFonts w:ascii="Bell MT" w:hAnsi="Bell MT" w:cs="Times New Roman"/>
          <w:color w:val="auto"/>
          <w:sz w:val="20"/>
        </w:rPr>
        <w:t xml:space="preserve">The novels will be selected </w:t>
      </w:r>
      <w:r w:rsidRPr="00F874D0">
        <w:rPr>
          <w:rFonts w:ascii="Bell MT" w:hAnsi="Bell MT" w:cs="Times New Roman"/>
          <w:color w:val="auto"/>
          <w:sz w:val="20"/>
          <w:u w:val="single"/>
        </w:rPr>
        <w:t>by the students</w:t>
      </w:r>
      <w:r w:rsidRPr="00F874D0">
        <w:rPr>
          <w:rFonts w:ascii="Bell MT" w:hAnsi="Bell MT" w:cs="Times New Roman"/>
          <w:color w:val="auto"/>
          <w:sz w:val="20"/>
        </w:rPr>
        <w:t xml:space="preserve"> from the </w:t>
      </w:r>
      <w:r w:rsidRPr="00F874D0">
        <w:rPr>
          <w:rFonts w:ascii="Bell MT" w:hAnsi="Bell MT" w:cs="Times New Roman"/>
          <w:color w:val="auto"/>
          <w:sz w:val="20"/>
          <w:u w:val="single"/>
        </w:rPr>
        <w:t>school library.</w:t>
      </w:r>
      <w:r w:rsidRPr="00F874D0">
        <w:rPr>
          <w:rFonts w:ascii="Bell MT" w:hAnsi="Bell MT" w:cs="Times New Roman"/>
          <w:color w:val="auto"/>
          <w:sz w:val="20"/>
        </w:rPr>
        <w:t xml:space="preserve"> Each group will work together to select a book of interest. This encourages students to read and enjoy the process of reading. Each week, the literature circles will meet to share their role sheets and to have high-quality discussion about their novels. Literature circles create an atmosphere of collaboration and students will use “book club” discussions to enhance their understanding of the novels</w:t>
      </w:r>
      <w:r w:rsidR="00F874D0" w:rsidRPr="00F874D0">
        <w:rPr>
          <w:rFonts w:ascii="Bell MT" w:hAnsi="Bell MT" w:cs="Times New Roman"/>
          <w:color w:val="auto"/>
          <w:sz w:val="20"/>
        </w:rPr>
        <w:t xml:space="preserve"> and build critical thinking skills</w:t>
      </w:r>
      <w:r w:rsidRPr="00F874D0">
        <w:rPr>
          <w:rFonts w:ascii="Bell MT" w:hAnsi="Bell MT" w:cs="Times New Roman"/>
          <w:color w:val="auto"/>
          <w:sz w:val="20"/>
        </w:rPr>
        <w:t>. They will be required to analyz</w:t>
      </w:r>
      <w:r w:rsidR="00F874D0" w:rsidRPr="00F874D0">
        <w:rPr>
          <w:rFonts w:ascii="Bell MT" w:hAnsi="Bell MT" w:cs="Times New Roman"/>
          <w:color w:val="auto"/>
          <w:sz w:val="20"/>
        </w:rPr>
        <w:t>e the elements of the novels as well as</w:t>
      </w:r>
      <w:r w:rsidRPr="00F874D0">
        <w:rPr>
          <w:rFonts w:ascii="Bell MT" w:hAnsi="Bell MT" w:cs="Times New Roman"/>
          <w:color w:val="auto"/>
          <w:sz w:val="20"/>
        </w:rPr>
        <w:t xml:space="preserve"> author’s craft.</w:t>
      </w:r>
    </w:p>
    <w:p w:rsidR="00803B8A" w:rsidRPr="00F874D0" w:rsidRDefault="00803B8A" w:rsidP="00803B8A">
      <w:pPr>
        <w:pStyle w:val="ListParagraph"/>
        <w:rPr>
          <w:rFonts w:ascii="Bell MT" w:hAnsi="Bell MT" w:cs="Times New Roman"/>
          <w:color w:val="auto"/>
          <w:sz w:val="20"/>
        </w:rPr>
      </w:pPr>
    </w:p>
    <w:p w:rsidR="00803B8A" w:rsidRPr="00F874D0" w:rsidRDefault="00803B8A" w:rsidP="00803B8A">
      <w:pPr>
        <w:pStyle w:val="ListParagraph"/>
        <w:numPr>
          <w:ilvl w:val="0"/>
          <w:numId w:val="8"/>
        </w:numPr>
        <w:rPr>
          <w:rFonts w:ascii="Bell MT" w:hAnsi="Bell MT" w:cs="Times New Roman"/>
          <w:color w:val="auto"/>
          <w:sz w:val="20"/>
        </w:rPr>
      </w:pPr>
      <w:r w:rsidRPr="00F874D0">
        <w:rPr>
          <w:rFonts w:ascii="Bell MT" w:hAnsi="Bell MT" w:cs="Times New Roman"/>
          <w:color w:val="auto"/>
          <w:sz w:val="20"/>
        </w:rPr>
        <w:t xml:space="preserve">Please encourage reading </w:t>
      </w:r>
      <w:r w:rsidRPr="00F874D0">
        <w:rPr>
          <w:rFonts w:ascii="Bell MT" w:hAnsi="Bell MT" w:cs="Times New Roman"/>
          <w:b/>
          <w:color w:val="auto"/>
          <w:sz w:val="20"/>
        </w:rPr>
        <w:t>every</w:t>
      </w:r>
      <w:r w:rsidRPr="00F874D0">
        <w:rPr>
          <w:rFonts w:ascii="Bell MT" w:hAnsi="Bell MT" w:cs="Times New Roman"/>
          <w:color w:val="auto"/>
          <w:sz w:val="20"/>
        </w:rPr>
        <w:t xml:space="preserve"> night to ensure that your child meets the weekly reading goal and completes the assigned role sheet.</w:t>
      </w:r>
    </w:p>
    <w:p w:rsidR="00803B8A" w:rsidRPr="00F874D0" w:rsidRDefault="00803B8A" w:rsidP="00803B8A">
      <w:pPr>
        <w:rPr>
          <w:rFonts w:ascii="Bell MT" w:hAnsi="Bell MT" w:cs="Times New Roman"/>
          <w:color w:val="auto"/>
          <w:sz w:val="20"/>
        </w:rPr>
      </w:pPr>
      <w:r w:rsidRPr="00F874D0">
        <w:rPr>
          <w:rFonts w:ascii="Bell MT" w:hAnsi="Bell MT" w:cs="Times New Roman"/>
          <w:b/>
          <w:color w:val="auto"/>
          <w:sz w:val="20"/>
          <w:u w:val="single"/>
        </w:rPr>
        <w:t>Please sign below</w:t>
      </w:r>
      <w:r w:rsidRPr="00F874D0">
        <w:rPr>
          <w:rFonts w:ascii="Bell MT" w:hAnsi="Bell MT" w:cs="Times New Roman"/>
          <w:color w:val="auto"/>
          <w:sz w:val="20"/>
        </w:rPr>
        <w:t xml:space="preserve"> to indicate that you have read the syllabus and understand the expectations for the course. If you have any questions, do not hesitate to contact me. I am looking forward to an exciting semester with your child!</w:t>
      </w:r>
    </w:p>
    <w:p w:rsidR="00803B8A" w:rsidRPr="00F874D0" w:rsidRDefault="00803B8A" w:rsidP="00803B8A">
      <w:pPr>
        <w:rPr>
          <w:rFonts w:ascii="Bell MT" w:hAnsi="Bell MT" w:cs="Times New Roman"/>
          <w:color w:val="auto"/>
          <w:sz w:val="20"/>
        </w:rPr>
      </w:pPr>
      <w:r w:rsidRPr="00F874D0">
        <w:rPr>
          <w:rFonts w:ascii="Bell MT" w:hAnsi="Bell MT" w:cs="Times New Roman"/>
          <w:color w:val="auto"/>
          <w:sz w:val="20"/>
        </w:rPr>
        <w:t>Thank you</w:t>
      </w:r>
    </w:p>
    <w:p w:rsidR="001B4B97" w:rsidRPr="00F874D0" w:rsidRDefault="00621823" w:rsidP="00803B8A">
      <w:pPr>
        <w:rPr>
          <w:rFonts w:ascii="Bell MT" w:hAnsi="Bell MT" w:cs="Times New Roman"/>
          <w:color w:val="auto"/>
          <w:sz w:val="20"/>
        </w:rPr>
      </w:pPr>
      <w:r>
        <w:rPr>
          <w:rFonts w:ascii="Bell MT" w:hAnsi="Bell MT" w:cs="Times New Roman"/>
          <w:color w:val="auto"/>
          <w:sz w:val="20"/>
        </w:rPr>
        <w:t>Mr. Jack Cleveland</w:t>
      </w:r>
    </w:p>
    <w:p w:rsidR="001B4B97" w:rsidRPr="00F874D0" w:rsidRDefault="001B4B97" w:rsidP="00803B8A">
      <w:pPr>
        <w:rPr>
          <w:rFonts w:ascii="Bell MT" w:hAnsi="Bell MT" w:cs="Times New Roman"/>
          <w:color w:val="auto"/>
          <w:sz w:val="20"/>
        </w:rPr>
      </w:pPr>
      <w:r w:rsidRPr="00F874D0">
        <w:rPr>
          <w:rFonts w:ascii="Bell MT" w:hAnsi="Bell MT" w:cs="Times New Roman"/>
          <w:color w:val="auto"/>
          <w:sz w:val="20"/>
        </w:rPr>
        <w:t>SHHS: English Department</w:t>
      </w:r>
    </w:p>
    <w:p w:rsidR="001B4B97" w:rsidRPr="00F874D0" w:rsidRDefault="00621823" w:rsidP="00803B8A">
      <w:pPr>
        <w:rPr>
          <w:rFonts w:ascii="Bell MT" w:hAnsi="Bell MT" w:cs="Times New Roman"/>
          <w:color w:val="auto"/>
          <w:sz w:val="20"/>
        </w:rPr>
      </w:pPr>
      <w:r>
        <w:rPr>
          <w:rFonts w:ascii="Bell MT" w:hAnsi="Bell MT" w:cs="Times New Roman"/>
          <w:color w:val="auto"/>
          <w:sz w:val="20"/>
        </w:rPr>
        <w:t>jccleveland@mail.worcester.k12.md.us</w:t>
      </w:r>
    </w:p>
    <w:sectPr w:rsidR="001B4B97" w:rsidRPr="00F874D0" w:rsidSect="00803B8A">
      <w:footerReference w:type="default" r:id="rId8"/>
      <w:pgSz w:w="12240" w:h="15840" w:code="1"/>
      <w:pgMar w:top="720" w:right="720" w:bottom="720" w:left="720" w:header="720" w:footer="12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D0" w:rsidRDefault="008055D0">
      <w:pPr>
        <w:spacing w:after="0"/>
      </w:pPr>
      <w:r>
        <w:separator/>
      </w:r>
    </w:p>
  </w:endnote>
  <w:endnote w:type="continuationSeparator" w:id="1">
    <w:p w:rsidR="008055D0" w:rsidRDefault="008055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50" w:rsidRDefault="00803B8A" w:rsidP="00803B8A">
    <w:pPr>
      <w:pStyle w:val="Footer"/>
      <w:spacing w:line="360" w:lineRule="auto"/>
      <w:jc w:val="left"/>
      <w:rPr>
        <w:noProof/>
      </w:rPr>
    </w:pPr>
    <w:r>
      <w:t>Parent Name (Printed): ______________________________________</w:t>
    </w:r>
    <w:r>
      <w:tab/>
      <w:t>Student Name (Printed): _______________________________</w:t>
    </w:r>
    <w:r>
      <w:tab/>
    </w:r>
  </w:p>
  <w:p w:rsidR="00803B8A" w:rsidRDefault="00803B8A" w:rsidP="00803B8A">
    <w:pPr>
      <w:pStyle w:val="Footer"/>
      <w:spacing w:line="360" w:lineRule="auto"/>
      <w:jc w:val="left"/>
    </w:pPr>
    <w:r>
      <w:t xml:space="preserve">Parent Signature: ___________________________________________           </w:t>
    </w:r>
  </w:p>
  <w:p w:rsidR="00803B8A" w:rsidRDefault="00803B8A" w:rsidP="00803B8A">
    <w:pPr>
      <w:pStyle w:val="Footer"/>
      <w:spacing w:line="360" w:lineRule="auto"/>
      <w:jc w:val="left"/>
    </w:pPr>
    <w:r>
      <w:t>Parent E-mail/Phone #: ______________________________________</w:t>
    </w:r>
    <w:r>
      <w:tab/>
      <w:t>Student Signature: 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D0" w:rsidRDefault="008055D0">
      <w:pPr>
        <w:spacing w:after="0"/>
      </w:pPr>
      <w:r>
        <w:separator/>
      </w:r>
    </w:p>
  </w:footnote>
  <w:footnote w:type="continuationSeparator" w:id="1">
    <w:p w:rsidR="008055D0" w:rsidRDefault="008055D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CB6659E"/>
    <w:multiLevelType w:val="hybridMultilevel"/>
    <w:tmpl w:val="D50E34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265B"/>
    <w:multiLevelType w:val="hybridMultilevel"/>
    <w:tmpl w:val="42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B165E"/>
    <w:multiLevelType w:val="hybridMultilevel"/>
    <w:tmpl w:val="DBA6FF48"/>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8E4662"/>
    <w:multiLevelType w:val="hybridMultilevel"/>
    <w:tmpl w:val="C7F23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3"/>
    <w:lvlOverride w:ilvl="0">
      <w:startOverride w:val="1"/>
    </w:lvlOverride>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characterSpacingControl w:val="doNotCompress"/>
  <w:hdrShapeDefaults>
    <o:shapedefaults v:ext="edit" spidmax="22529">
      <o:colormenu v:ext="edit" fillcolor="none"/>
    </o:shapedefaults>
  </w:hdrShapeDefaults>
  <w:footnotePr>
    <w:footnote w:id="0"/>
    <w:footnote w:id="1"/>
  </w:footnotePr>
  <w:endnotePr>
    <w:endnote w:id="0"/>
    <w:endnote w:id="1"/>
  </w:endnotePr>
  <w:compat/>
  <w:rsids>
    <w:rsidRoot w:val="00287074"/>
    <w:rsid w:val="00064C04"/>
    <w:rsid w:val="000879CC"/>
    <w:rsid w:val="001B4B97"/>
    <w:rsid w:val="00286B10"/>
    <w:rsid w:val="00287074"/>
    <w:rsid w:val="0032609D"/>
    <w:rsid w:val="004D1050"/>
    <w:rsid w:val="004F18BB"/>
    <w:rsid w:val="00621823"/>
    <w:rsid w:val="00626B2B"/>
    <w:rsid w:val="0065288D"/>
    <w:rsid w:val="007A5658"/>
    <w:rsid w:val="00803B8A"/>
    <w:rsid w:val="008055D0"/>
    <w:rsid w:val="008D0CDA"/>
    <w:rsid w:val="009314DA"/>
    <w:rsid w:val="00970EAF"/>
    <w:rsid w:val="009971D3"/>
    <w:rsid w:val="009E75C3"/>
    <w:rsid w:val="009F5F4F"/>
    <w:rsid w:val="00AE06CC"/>
    <w:rsid w:val="00C86382"/>
    <w:rsid w:val="00CB4A21"/>
    <w:rsid w:val="00D350AA"/>
    <w:rsid w:val="00F30114"/>
    <w:rsid w:val="00F87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04"/>
  </w:style>
  <w:style w:type="paragraph" w:styleId="Heading1">
    <w:name w:val="heading 1"/>
    <w:basedOn w:val="Normal"/>
    <w:next w:val="Normal"/>
    <w:link w:val="Heading1Char"/>
    <w:uiPriority w:val="1"/>
    <w:qFormat/>
    <w:rsid w:val="00064C04"/>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rsid w:val="00064C04"/>
    <w:pPr>
      <w:keepNext/>
      <w:keepLines/>
      <w:spacing w:before="200" w:after="80"/>
      <w:outlineLvl w:val="1"/>
    </w:pPr>
    <w:rPr>
      <w:rFonts w:asciiTheme="majorHAnsi" w:eastAsiaTheme="majorEastAsia" w:hAnsiTheme="majorHAnsi" w:cstheme="majorBidi"/>
      <w:b/>
      <w:bCs/>
      <w:color w:val="797B7E"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64C04"/>
    <w:pPr>
      <w:spacing w:after="80"/>
      <w:contextualSpacing/>
    </w:pPr>
    <w:rPr>
      <w:rFonts w:asciiTheme="majorHAnsi" w:eastAsiaTheme="majorEastAsia" w:hAnsiTheme="majorHAnsi" w:cstheme="majorBidi"/>
      <w:b/>
      <w:bCs/>
      <w:color w:val="797B7E" w:themeColor="accent1"/>
      <w:spacing w:val="-10"/>
      <w:kern w:val="28"/>
      <w:sz w:val="44"/>
    </w:rPr>
  </w:style>
  <w:style w:type="character" w:customStyle="1" w:styleId="TitleChar">
    <w:name w:val="Title Char"/>
    <w:basedOn w:val="DefaultParagraphFont"/>
    <w:link w:val="Title"/>
    <w:uiPriority w:val="2"/>
    <w:rsid w:val="00064C04"/>
    <w:rPr>
      <w:rFonts w:asciiTheme="majorHAnsi" w:eastAsiaTheme="majorEastAsia" w:hAnsiTheme="majorHAnsi" w:cstheme="majorBidi"/>
      <w:b/>
      <w:bCs/>
      <w:color w:val="797B7E" w:themeColor="accent1"/>
      <w:spacing w:val="-10"/>
      <w:kern w:val="28"/>
      <w:sz w:val="44"/>
    </w:rPr>
  </w:style>
  <w:style w:type="paragraph" w:styleId="Subtitle">
    <w:name w:val="Subtitle"/>
    <w:basedOn w:val="Normal"/>
    <w:next w:val="Normal"/>
    <w:link w:val="SubtitleChar"/>
    <w:uiPriority w:val="3"/>
    <w:qFormat/>
    <w:rsid w:val="00064C04"/>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sid w:val="00064C04"/>
    <w:rPr>
      <w:b/>
      <w:bCs/>
      <w:color w:val="404040" w:themeColor="text1" w:themeTint="BF"/>
      <w:spacing w:val="15"/>
      <w:sz w:val="24"/>
    </w:rPr>
  </w:style>
  <w:style w:type="character" w:styleId="PlaceholderText">
    <w:name w:val="Placeholder Text"/>
    <w:basedOn w:val="DefaultParagraphFont"/>
    <w:uiPriority w:val="99"/>
    <w:semiHidden/>
    <w:rsid w:val="00064C04"/>
    <w:rPr>
      <w:color w:val="808080"/>
    </w:rPr>
  </w:style>
  <w:style w:type="character" w:customStyle="1" w:styleId="Heading1Char">
    <w:name w:val="Heading 1 Char"/>
    <w:basedOn w:val="DefaultParagraphFont"/>
    <w:link w:val="Heading1"/>
    <w:uiPriority w:val="1"/>
    <w:rsid w:val="00064C04"/>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rsid w:val="00064C0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064C04"/>
    <w:rPr>
      <w:rFonts w:asciiTheme="majorHAnsi" w:eastAsiaTheme="majorEastAsia" w:hAnsiTheme="majorHAnsi" w:cstheme="majorBidi"/>
      <w:b/>
      <w:bCs/>
      <w:color w:val="797B7E" w:themeColor="accent1"/>
      <w:sz w:val="20"/>
    </w:rPr>
  </w:style>
  <w:style w:type="paragraph" w:styleId="ListBullet">
    <w:name w:val="List Bullet"/>
    <w:basedOn w:val="Normal"/>
    <w:uiPriority w:val="1"/>
    <w:unhideWhenUsed/>
    <w:qFormat/>
    <w:rsid w:val="00064C04"/>
    <w:pPr>
      <w:numPr>
        <w:numId w:val="4"/>
      </w:numPr>
    </w:pPr>
  </w:style>
  <w:style w:type="character" w:styleId="Strong">
    <w:name w:val="Strong"/>
    <w:basedOn w:val="DefaultParagraphFont"/>
    <w:uiPriority w:val="1"/>
    <w:qFormat/>
    <w:rsid w:val="00064C04"/>
    <w:rPr>
      <w:b/>
      <w:bCs/>
      <w:color w:val="404040" w:themeColor="text1" w:themeTint="BF"/>
    </w:rPr>
  </w:style>
  <w:style w:type="table" w:customStyle="1" w:styleId="SyllabusTable-NoBorders">
    <w:name w:val="Syllabus Table - No Borders"/>
    <w:basedOn w:val="TableNormal"/>
    <w:uiPriority w:val="99"/>
    <w:rsid w:val="00064C04"/>
    <w:pPr>
      <w:spacing w:after="0"/>
    </w:pPr>
    <w:tblPr>
      <w:tblInd w:w="0" w:type="dxa"/>
      <w:tblCellMar>
        <w:top w:w="0" w:type="dxa"/>
        <w:left w:w="0" w:type="dxa"/>
        <w:bottom w:w="0" w:type="dxa"/>
        <w:right w:w="0" w:type="dxa"/>
      </w:tblCellMar>
    </w:tblPr>
    <w:tblStylePr w:type="firstRow">
      <w:pPr>
        <w:wordWrap/>
        <w:spacing w:afterLines="0" w:afterAutospacing="0"/>
      </w:pPr>
      <w:rPr>
        <w:rFonts w:asciiTheme="majorHAnsi" w:hAnsiTheme="majorHAnsi"/>
        <w:b/>
        <w:color w:val="797B7E" w:themeColor="accent1"/>
        <w:sz w:val="20"/>
      </w:rPr>
    </w:tblStylePr>
  </w:style>
  <w:style w:type="paragraph" w:styleId="NoSpacing">
    <w:name w:val="No Spacing"/>
    <w:uiPriority w:val="36"/>
    <w:qFormat/>
    <w:rsid w:val="00064C04"/>
    <w:pPr>
      <w:spacing w:after="0"/>
    </w:pPr>
  </w:style>
  <w:style w:type="table" w:customStyle="1" w:styleId="SyllabusTable-withBorders">
    <w:name w:val="Syllabus Table - with Borders"/>
    <w:basedOn w:val="TableNormal"/>
    <w:uiPriority w:val="99"/>
    <w:rsid w:val="00064C04"/>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Autospacing="0" w:afterLines="0" w:afterAutospacing="0"/>
      </w:pPr>
      <w:rPr>
        <w:rFonts w:asciiTheme="majorHAnsi" w:hAnsiTheme="majorHAnsi"/>
        <w:b/>
        <w:color w:val="797B7E"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064C04"/>
    <w:pPr>
      <w:tabs>
        <w:tab w:val="center" w:pos="4680"/>
        <w:tab w:val="right" w:pos="9360"/>
      </w:tabs>
      <w:spacing w:after="0"/>
    </w:pPr>
  </w:style>
  <w:style w:type="character" w:customStyle="1" w:styleId="HeaderChar">
    <w:name w:val="Header Char"/>
    <w:basedOn w:val="DefaultParagraphFont"/>
    <w:link w:val="Header"/>
    <w:uiPriority w:val="99"/>
    <w:rsid w:val="00064C04"/>
  </w:style>
  <w:style w:type="paragraph" w:styleId="Footer">
    <w:name w:val="footer"/>
    <w:basedOn w:val="Normal"/>
    <w:link w:val="FooterChar"/>
    <w:uiPriority w:val="99"/>
    <w:unhideWhenUsed/>
    <w:rsid w:val="00064C04"/>
    <w:pPr>
      <w:pBdr>
        <w:top w:val="single" w:sz="4" w:space="6" w:color="BBBCBE"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064C04"/>
    <w:rPr>
      <w:b/>
      <w:bCs/>
      <w:color w:val="404040" w:themeColor="text1" w:themeTint="BF"/>
    </w:rPr>
  </w:style>
  <w:style w:type="paragraph" w:styleId="BalloonText">
    <w:name w:val="Balloon Text"/>
    <w:basedOn w:val="Normal"/>
    <w:link w:val="BalloonTextChar"/>
    <w:uiPriority w:val="99"/>
    <w:semiHidden/>
    <w:unhideWhenUsed/>
    <w:rsid w:val="00326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9D"/>
    <w:rPr>
      <w:rFonts w:ascii="Tahoma" w:hAnsi="Tahoma" w:cs="Tahoma"/>
      <w:sz w:val="16"/>
      <w:szCs w:val="16"/>
    </w:rPr>
  </w:style>
  <w:style w:type="paragraph" w:styleId="ListParagraph">
    <w:name w:val="List Paragraph"/>
    <w:basedOn w:val="Normal"/>
    <w:uiPriority w:val="34"/>
    <w:unhideWhenUsed/>
    <w:qFormat/>
    <w:rsid w:val="0032609D"/>
    <w:pPr>
      <w:ind w:left="720"/>
      <w:contextualSpacing/>
    </w:pPr>
  </w:style>
  <w:style w:type="character" w:styleId="Hyperlink">
    <w:name w:val="Hyperlink"/>
    <w:basedOn w:val="DefaultParagraphFont"/>
    <w:uiPriority w:val="99"/>
    <w:unhideWhenUsed/>
    <w:rsid w:val="00F874D0"/>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2</cp:revision>
  <cp:lastPrinted>2015-01-22T14:52:00Z</cp:lastPrinted>
  <dcterms:created xsi:type="dcterms:W3CDTF">2015-09-01T12:28:00Z</dcterms:created>
  <dcterms:modified xsi:type="dcterms:W3CDTF">2015-09-01T12:28:00Z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